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932" w:rsidRDefault="002F7F2B" w:rsidP="00130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3007A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13007A" w:rsidRDefault="0013007A" w:rsidP="00130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932" w:rsidRPr="00284932" w:rsidRDefault="00284932" w:rsidP="00284932">
      <w:pPr>
        <w:tabs>
          <w:tab w:val="center" w:pos="4676"/>
          <w:tab w:val="right" w:pos="93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</w:p>
    <w:p w:rsidR="00284932" w:rsidRPr="00284932" w:rsidRDefault="00284932" w:rsidP="00284932">
      <w:pPr>
        <w:tabs>
          <w:tab w:val="center" w:pos="4676"/>
          <w:tab w:val="right" w:pos="93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организации учета детей, подлежащих обучению по образовательным </w:t>
      </w:r>
    </w:p>
    <w:p w:rsidR="00284932" w:rsidRPr="00284932" w:rsidRDefault="00284932" w:rsidP="00284932">
      <w:pPr>
        <w:tabs>
          <w:tab w:val="center" w:pos="4676"/>
          <w:tab w:val="right" w:pos="93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программам дошкольного, начального общего, основного общего и среднего общего образования, проживающих на территории </w:t>
      </w:r>
    </w:p>
    <w:p w:rsidR="00284932" w:rsidRPr="00284932" w:rsidRDefault="00284932" w:rsidP="00284932">
      <w:pPr>
        <w:tabs>
          <w:tab w:val="center" w:pos="4676"/>
          <w:tab w:val="right" w:pos="93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</w:t>
      </w:r>
    </w:p>
    <w:p w:rsidR="00284932" w:rsidRPr="00284932" w:rsidRDefault="00284932" w:rsidP="0028493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Положение об организации 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проживающих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(далее - Положение), разработано в соответствии со следующими нормативно-правовыми актами: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Конституцией Российской Федерации;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29 декабря 2012 года № 273-ФЗ «Об образовании в Российской Федерации»;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24 июня 1999 года № 120-ФЗ «Об основах системы профилактики безнадзорности и правонарушений несовершеннолетних»;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27 июля 2006 года № 149-ФЗ «Об информации, информационных технологиях и о защите информации»;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27 июля 2006 года № 152-ФЗ «О персональных данных»;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06 октября 2003 года № 131-ФЗ «Об общих принципах организации местного самоуправления в Российской Федерации».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порядок ежегодного персонального учета детей,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форм получения образования, определенных родителями (законными представителями) детей, а также определяет порядок взаимодействия органов, учреждений и учреждений, участвующих в проведении учета детей.</w:t>
      </w:r>
      <w:proofErr w:type="gramEnd"/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Обязательному ежегодному персональному учету подлежат все дети в возрасте от 0 до 18 лет, проживающие (постоянно или временно) или пребывающие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независимо от наличия (отсутствия) регистрации по месту жительства (пребывания) в целях обеспечения их конституционного права на получение обязательного общего образования.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Выявление и учет детей, подлежащих обязательному обучению в образовательных организациях, реализующих образовательные программы общего образования, но не получающих общего образования, осуществляется в рамках взаимодействия органов и учреждений системы профилактики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Сбор, передача, хранение и использование информации об учете детей осуществляется в порядке, обеспечивающем ее конфиденциальность, в соответствии с требованиями Федерального закона от 27 июля 2006 года № 149-ФЗ «Об информации, информационных технологиях и о защите информации» и Федерального закона от 27 июля 2006 года № 152-ФЗ «О персональных данных».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Организация работы по учету детей, подлежащих обучению 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образовательным программам дошкольного, начального общего, 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основного общего и среднего общего образования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Организацию работы по учету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осуществляет МКУ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Балтасинского районного исполнительного комитета Республики Татарстан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образования) и сельские поселения.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Учет детей осуществляется путем формирования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Единой информационной базы данных о детях,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 (далее - Единая информационная база данных).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 организации учета детей участвуют: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МКУ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Балтасинского районного исполнительного комитета Республики Татарстан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Образовательные учреждения, реализующие образовательные программы дошкольного, начального общего, основного общего и среднего общего образования (далее - образовательные учреждения).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Исполнительные комитеты сельских поселений.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2.3.4. ГАУЗ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Балтасинская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 (в пределах своей компетенции).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2.3.5. 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Отдел социальной защиты министерства труда, занятости и социальной защиты РТ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Балтасиснком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муниципальном районе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пределах своей компетенции).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2.3.6. Органы и учреждения системы профилактики безнадзорности и правонарушений несовершеннолетних в пределах своей компетенции: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комиссия по делам несовершеннолетних и защите их прав 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Балтасинском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муниципальном районе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отделение Министерства внутренних дел России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Балтасиснкому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Источниками формирования Единой информационной базы данных служат: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2.4.1. Сведения о несовершеннолетних детях, полученные в ходе проведения первичного учета - обходов участков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района, за которыми закреплены образовательные учреждения, работниками образовательных учреждений совместно с работниками органов внутренних дел.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Сведения участковых педиатров ГАУЗ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Балтасиснкая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 о детском населении, в том числе о детях, не зарегистрированных по месту жительства, но фактически проживающих на соответствующей территории.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Сведения о детях, полученные в результате отработки участковыми уполномоченными отделение Министерства внутренних дел России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Балтасинскому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району жилого сектора поселений, в том числе о детях, не зарегистрированных по месту жительства, но фактически проживающих на соответствующей территории.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2.4.4. Сведения о проверке проживания и обучения детей, полученные от исполнительных комитетов сельских поселений.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2.4.5. Сведения 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комиссии по делам несовершеннолетних и защите их прав 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Балтасинском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муниципальном районе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Данные образовательных учреждений, реализующих программы начального общего, основного общего и среднего общего образования о детях формируются по следующим позициям: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0 до 18 лет (по уровням образования), проживающих (постоянно или временно)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к которой закреплено образовательное учреждение (</w:t>
      </w:r>
      <w:hyperlink r:id="rId5" w:anchor="/document/81/426922/bel_48_part1_282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№ 1 к настоящему Положению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данном образовательном учреждении (приложение   № 2 к настоящему Положению);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посещающих или систематически пропускающих по неуважительным причинам занятия в образовательных учреждениях (приложение № 3 к настоящему Положению).</w:t>
      </w:r>
      <w:proofErr w:type="gramEnd"/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Данные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учреждений, реализующих программу дошкольного образования формируются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позициям: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воспитанниках, осваивающих образовательную программу дошкольного образования (приложение № 4 к настоящему Положению);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детях, имеющих право на получение дошкольного образования и не посещающих дошкольные образовательные учреждения (приложение № 5 к настоящему Положению);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детях, посещающих дошкольное образовательное учреждение, завершающих получение дошкольного образования в 20__ году и подлежащих приему в 1-й класс в 20__ году (приложение № 6 к настоящему Положению).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детях, получаемые в соответствии с </w:t>
      </w:r>
      <w:hyperlink r:id="rId6" w:anchor="/document/81/426922/bel_48_part1_109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2.4.-2.6.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оформляются списками, содержащими персональные данные о детях, сформированными в алфавитном порядке по годам рождения, и предоставляются учреждениями, указанными в </w:t>
      </w:r>
      <w:hyperlink r:id="rId7" w:anchor="/document/81/426922/bel_48_part1_100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2.3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настоящего Положения,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в электронном виде и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бумажном носителе, заверенные подписью руководителя учреждения и печатью учреждения.</w:t>
      </w:r>
      <w:proofErr w:type="gramEnd"/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Организация учета детей, подлежащих обучению </w:t>
      </w:r>
      <w:proofErr w:type="gramStart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образовательных 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учреждениях, реализующих образовательную программу </w:t>
      </w:r>
      <w:proofErr w:type="gramStart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дошкольного</w:t>
      </w:r>
      <w:proofErr w:type="gramEnd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Образовательные учреждения, реализующие образовательную программу дошкольного образования, ежегодно организуют и осуществляют текущий учет детей дошкольного возраста, проживающих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</w:t>
      </w:r>
      <w:r w:rsidR="008048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для предоставления им образовательных услуг: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Данные о воспитанниках, осваивающих образовательную программу дошкольного образования.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Данные о детях, имеющих право на получение дошкольного образования и не посещающих дошкольные образовательные учреждения.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Данные о детях, посещающих дошкольное образовательное учреждение, завершающих получение дошкольного образования в 20__ году и подлежащих приему в 1-й класс в 20__ году.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Данные сведения предоставляются руководителями дошкольных образовательных учреждений в </w:t>
      </w:r>
      <w:r w:rsidR="008048F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048F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ежегодно на 5 сентября текущего года и оформляются в соответствии с требованиями </w:t>
      </w:r>
      <w:hyperlink r:id="rId8" w:anchor="/document/81/426922/bel_48_part1_126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2.7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настоящего Положения.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8048F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ведет учет числа детей: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Состоящих на учете по предоставлению места в дошкольных образовательных учреждениях, на основании сведений, содержащихся в электронной системе учета детей по предоставлению места в образовательных организациях, реализующих образовательную программу дошкольного образования.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Посещающих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образовательные учреждения, реализующие образовательную программу дошкольного образования.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готовит аналитическую информацию о детях, подлежащих обучению в образовательных организациях, реализующих образовательную программу дошкольного образования, включая анализ обеспеченности местами детей от 3 до 7 лет.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Организация учета детей, подлежащих обязательному обучению 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образовательным программам начального общего, основного общего и среднего общего образования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Образовательные учреждения, реализующие программы начального общего, основного общего и среднего общего образования, ежегодно организуют и обобщают сбор данных о детях в возрасте от 0 до 18 лет (по уровням образования), проживающих (постоянно или временно) на территории, к которой закреплено общеобразовательное учреждение. Общие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сведения о контингенте обучающихся оформляются руководителями общеобразовательных учреждений в соответствии с требованиями </w:t>
      </w:r>
      <w:hyperlink r:id="rId9" w:anchor="/document/81/426922/bel_48_part1_126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2.7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настоящего Положения и предоставляются в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ежегодно на 5 сентября текущего года.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целях создания и ведения Единой информационной базы данных общеобразовательные учреждения ежегодно организуют и осуществляют текущий учет обучающихся своем учреждении вне зависимости от места их проживания: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С 01 по 05 сентября общеобразовательное учреждение проводит сверку списочного состава всех обучающихся учреждения и списочного состава обучающихся, фактически приступивших к обучению после летних каникул.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Списочный состав нового приема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учреждения оформляется приказом руководителя учреждения, одновременно вносятся записи в алфавитную книгу учреждения.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Списки обучающихся составляются в общеобразовательных учреждениях ежегодно по состоянию на 1 сентября и предоставляются в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 установленной форме ежегодно по состоянию на 5 сентября.</w:t>
      </w:r>
      <w:proofErr w:type="gramEnd"/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Общеобразовательные учреждения отдельно ведут учет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посещающих или систематически пропускающих по неуважительным причинам занятия, или находящихся на учете.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указанной категории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оформленные в соответствии с требованиями </w:t>
      </w:r>
      <w:hyperlink r:id="rId10" w:anchor="/document/81/426922/bel_48_part1_115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2.5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настоящего Положения, предоставляются общеобразовательными учреждениями в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ежемесячно до 5-го числа текущего месяца по установленной форме.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Сведения о детях, принимаемых в общеобразовательное учреждение или выбывающих из нее в течение учебного года, при возникновении движения передаются в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при окончании каждой учебной четверти и по состоянию на 5 сентября вместе со сведениями за летний период (</w:t>
      </w:r>
      <w:hyperlink r:id="rId11" w:anchor="/document/81/426922/bel_48_part1_343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 № 7–9 к настоящему Положению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Ежегодно в период до 10 сентября текущего года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осуществляет сверку Единой информационной базы данных с данными фактического списочного состава обучающихся общеобразовательных учреждений по итогам проверки приема детей и детей, фактически приступивших к обучению в данном учебном году.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итогах сверки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информирует общеобразовательные учреждения ежегодно в срок до 10 октября.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Общеобразовательные учреждения организуют прием информации от граждан о детях,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за которой закреплены общеобразовательные учреждения и подлежащих обучению.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В случае выявления семей, препятствующих получению своими детьми образования и (или) ненадлежащим образом выполняющих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обязанности по воспитанию и обучению своих детей, общеобразовательное учреждение: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незамедлительно принимает меры по взаимодействию с родителями (законными представителями) для организации обучения несовершеннолетних;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информирует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о выявленных детях и принятых мерах по организации обучения для указанных детей (с какого числа, какой класс, форма обучения);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информирует об этом комиссию по делам несовершеннолетних и защите их прав для принятия мер воздействия в соответствии с действующим законодательством.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общеобразовательного учреждения несет в соответствии с действующим законодательном ответственность за достоверность сведений по текущему учету детей, направленных в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обеспечивает ведение и хранение в учреждение документации по учету и движению обучающихся, конфиденциальность информации о детях, их родителях (законных представителях).</w:t>
      </w:r>
      <w:proofErr w:type="gramEnd"/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Учет форм получения образования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Обучающиеся после получения основного общего образования и достижения возраста восемнадцати лет, а также родители (законные представители) обучающихся до завершения ребенком основного общего образования с учетом мнения ребенка имеют право выбирать формы получения образования.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ведет учет форм получения образования, определенных родителями (законными представителями) несовершеннолетних обучающихся, обучающихся, после достижения возраста восемнадцати лет.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Родители (законные представители) несовершеннолетнего, обучающихся, достигших возраста восемнадцати лет, информируют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о выборе формы получения ребенком общего образования в форме семейного образования, путем предоставления уведомления о выборе формы получения общего образования в форме семейного (приложение № 9 к настоящему Положению).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Компетенция учреждений по обеспечению учета детей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6.1.1. Осуществляет организационное и методическое руководство работой по учету детей.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6.1.2. Организует работу по закреплению образовательных учреждений за конкретными территориями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6.1.3. Принимает от образовательных учреждений, сведения о детях, составленные в соответствии с требованиями </w:t>
      </w:r>
      <w:hyperlink r:id="rId12" w:anchor="/document/81/426922/bel_48_part1_126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2.7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и формирует Единую информационную базу данных.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6.1.4. Организует регулярный прием информации о детях, подлежащих включению (исключению) в Единую информационную базу данных, своевременно осуществляет ее корректировку в соответствии с информацией, полученной от учреждений, указанных в </w:t>
      </w:r>
      <w:hyperlink r:id="rId13" w:anchor="/document/81/426922/bel_48_part1_100/" w:history="1">
        <w:r w:rsidRPr="002849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2.3</w:t>
        </w:r>
      </w:hyperlink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6.1.5. Осуществляет учет несовершеннолетних, не посещающих или систематически пропускающих по неуважительным причинам занятия в образовательных учреждениях.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6.1.6. Принимает меры к устройству детей, не получающих общего образования, на обучение в подведомственные образовательные учреждения.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6.1.7. Контролирует устройство на обучение выявленных не обучающихся детей и вносит соответствующие изменения в Единую информационную базу данных.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6.1.8. Принимает меры к устройству детей дошкольного возраста в возрасте от 0 до 2 лет при наличии условий и свободных мест, детей от 3 до 7 лет в обязательном порядке. Контролирует получение детьми в возрасте от 3 до 7 лет дошкольного образования, в том числе за счет использования форм вариативного получения дошкольного образования.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6.1.9. Осуществляет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подведомственных образовательных учреждений по организации воспитания и обучения детей, принятием мер по сохранению контингента воспитанников и обучающихся.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6.1.10. Контролирует деятельность подведомственных образовательных учреждений по ведению документации по учету и движению воспитанников и обучающихся.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6.1.11. Осуществляет хранение списков детей, внесенных в Единую информационную базу данных о детях, до получения ими общего образования.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6.1.12. Обеспечивает надлежащую защиту сведений, содержащих персональные данные о детях, внесенных в Единую информационную базу данных, в соответствии с требованиями Федерального закона от 27 июля 2006 года № 149-ФЗ «Об информации, информационных технологиях и о защите информации», от 27 июля 2006 года № 152-ФЗ «О персональных данных».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Образовательные учреждения: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6.2.1. Организуют работу по учету и движению детей в возрасте от 0 до 18 лет, имеющих право на получение общего образования каждого уровня и проживающих на территории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и представляют в </w:t>
      </w:r>
      <w:r w:rsidR="00322E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информацию в соответствии с разделом 2 настоящего Положения.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 Осуществляют проверку факта обучения детей, проживающих на территории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к которой закреплено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образовательное учреждение, но обучающихся в других образовательных учреждениях.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6.2.3. Информируют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о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выбывших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образовательного учреждения и (или) принятых в образовательное учреждение в течение учебного года и в летний период.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6.2.4. Представляют в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списки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получивших образование соответствующего уровня, и сведения об их дальнейшем обучении или трудоустройстве.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Осуществляют систематический контроль посещения воспитанниками и обучающимися образовательных учреждений. Ведут индивидуальную профилактическую работу с воспитанниками и обучающимися, имеющими проблемы со здоровьем, в поведении, обучении, развитии и социальной адаптации.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 разъяснительную работу среди родителей (законных представителей) воспитанников и обучающихся.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6.2.6. Информируют комиссию по делам несовершеннолетних и защите их прав о детях, прекративших обучение.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6.2.7. Принимают на обучение детей, не получающих общего образования, выявленных в ходе работы по учету детей.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6.2.8. Обеспечивают хранение списков детей, подлежащих обучению, и иной документации по учету детей и движению воспитанников и обучающихся.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6.2.9. Обеспечивает надлежащую защиту сведений, содержащих персональные данные о детях, внесенных в Единую информационную базу данных, в соответствии с требованиями Федерального закона от 27 июля 2006 года № 149-ФЗ «Об информации, информационных технологиях и о защите информации», от 27 июля 2006 года № 152-ФЗ «О персональных данных».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Исполнительные комитеты сельских поселений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(по согласованию):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6.3.1. Организуют работу по учету детей в соответствии с разделом 2 настоящего Положения.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6.3.2. Проводят информационно-разъяснительную работу с населением о необходимости взаимодействия при проведении работы по учету детей.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6.3.3. Обеспечивают прием информации от граждан о детях, проживающих на территории и подлежащих обучению.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6.3.4. В случае выявления детей, не обучающихся в нарушение закона, незамедлительно в письменном виде направляют данную информацию в образовательные учреждения, расположенные на соответствующей территории, и в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6.3.5. Принимают меры в пределах своей компетенции, направленные на социальную реабилитацию школьников и их обязательное дельнейшее обучение.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ГАУЗ «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Балтасинская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 (по согласованию):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6.4.1. Должностные лица ГАУЗ «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Балтасинская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 предоставляют по запросу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(или) руководителей образовательных учреждений данные переписи детского населения.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Отдел социальной защиты министерства труда, занятости и социальной защиты РТ в </w:t>
      </w:r>
      <w:r w:rsidR="00E26E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Балтасинском</w:t>
      </w:r>
      <w:r w:rsidRPr="002849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муниципальном районе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6.5.1. Представляет социальные услуги несовершеннолетним, находящимся в социально опасном положении или трудной жизненной ситуации.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Комиссия по делам несовершеннолетних и защите их прав (по согласованию):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6.6.1. Оказывает содействие образовательным учреждениям в выявлении детей, не получающих образование в нарушение действующего законодательства, а также в проведении профилактических мероприятий, направленных на предупреждение безнадзорности и правонарушений несовершеннолетних.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6.6.2.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отделением министерства внутренних дел России по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Балтасинскому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району, миграционной службой рассматривает на своих заседаниях (на основании обращения граждан) вопросы привлечения к получению дошкольного, начального общего, основного общего и среднего общего образования граждан, прибывших на территорию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результате межнациональных конфликтов, социально-экономических и других причин (беженцы, вынужденные переселенцы).</w:t>
      </w:r>
      <w:proofErr w:type="gramEnd"/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6.6.3. Решения комиссии по делам несовершеннолетних и защите их прав доводятся до сведения родителей (законных представителей) обучающихся и руководителя общеобразовательного учреждения по месту проживания несовершеннолетних.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6.6.4. Решение комиссии по делам несовершеннолетних и защите их прав по определению детей и подростков в образовательное учреждение соответствующего типа и вида являются обязательными для исполнения. Основанием для отказа может служить: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о получении соответствующего уровня образования в другом образовательном учреждении за подписью руководителя;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справка о получении образования в формах, определенных пунктом 2 статьи 63 Федерального закона от 29 декабря 2012 № 273-ФЗ «Об образовании в Российской Федерации» за подписью руководителя образовательного учреждения.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Органы системы профилактики безнадзорности и правонарушений несовершеннолетних: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6.7.1. Органы  системы профилактики безнадзорности и правонарушений несовершеннолетних в рамках своей компетенции направляют в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сведения о детях, подлежащих обязательному обучению в образовательных учреждениях, реализующих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дошкольного, начального общего, основного общего, средне общего образования, но не получающих общего образования.</w:t>
      </w:r>
    </w:p>
    <w:p w:rsidR="00284932" w:rsidRPr="00284932" w:rsidRDefault="00284932" w:rsidP="002849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Заключительные положения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="00E26E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Балтасинский районный исполнительный комитет Республики Татарстан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необходимые меры по устранению и снижению безнадзорности несовершеннолетних, обеспечению необходимых мер, направленных на получение несовершеннолетними гражданами в возрасте от 0 до 18 лет дошкольного, начального общего, основного общего и среднего общего образования.</w:t>
      </w:r>
    </w:p>
    <w:p w:rsidR="00284932" w:rsidRPr="00284932" w:rsidRDefault="00284932" w:rsidP="002849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За несвоевременное определение детей в образовательные учреждения, а также грубое нарушение конституционных прав граждан на получение дошкольного, начального общего, основного общего и среднего общего образования родители (законные представители) несут ответственность в порядке, установленном законодательством Российской Федерации.</w:t>
      </w: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Положению об организации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дошкольного, начального общего,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основного общего и среднего общего образования,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 детях в возрасте от 0 до 18 лет (по уровням образования), проживающих (постоянно или временно) на территории </w:t>
      </w:r>
      <w:r w:rsidR="001300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к которой закреплено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образовательного учреждения)</w:t>
      </w:r>
    </w:p>
    <w:tbl>
      <w:tblPr>
        <w:tblW w:w="0" w:type="auto"/>
        <w:tblInd w:w="-95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13"/>
        <w:gridCol w:w="1338"/>
        <w:gridCol w:w="1317"/>
        <w:gridCol w:w="1594"/>
        <w:gridCol w:w="1750"/>
        <w:gridCol w:w="2128"/>
        <w:gridCol w:w="1571"/>
      </w:tblGrid>
      <w:tr w:rsidR="00284932" w:rsidRPr="00284932" w:rsidTr="0028493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рождения </w:t>
            </w: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«*»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Какую образовательную организацию посещает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284932" w:rsidRPr="00284932" w:rsidTr="0028493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месту регистрации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фактического проживания (пребывания)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932" w:rsidRPr="00284932" w:rsidTr="00284932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имеющие право на получение дошкольного образования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4932" w:rsidRPr="00284932" w:rsidTr="00284932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имеющие право на получение начального общего образования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4932" w:rsidRPr="00284932" w:rsidTr="00284932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имеющие право на получение основного общего образования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4932" w:rsidRPr="00284932" w:rsidTr="00284932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имеющие право на получение среднего общего образования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9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2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 Положению об организации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дошкольного, начального общего,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основного общего и среднего общего образования,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 детях, обучающихся в </w:t>
      </w:r>
      <w:proofErr w:type="gramStart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общеобразовательном</w:t>
      </w:r>
      <w:proofErr w:type="gramEnd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учреждение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2F7F2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F7F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образовательного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учреждения)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13"/>
        <w:gridCol w:w="1430"/>
        <w:gridCol w:w="1350"/>
        <w:gridCol w:w="900"/>
        <w:gridCol w:w="1632"/>
        <w:gridCol w:w="1859"/>
        <w:gridCol w:w="1571"/>
      </w:tblGrid>
      <w:tr w:rsidR="00284932" w:rsidRPr="00284932" w:rsidTr="0028493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рождения </w:t>
            </w: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«*»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284932" w:rsidRPr="00284932" w:rsidTr="0028493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месту регистрации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фактического проживания (пребывания)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общеобразовательного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84932" w:rsidRPr="00284932" w:rsidRDefault="00284932" w:rsidP="00284932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3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Положению об организации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дошкольного, начального общего,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 детях, не посещающих или систематически пропускающих по неуважительным причинам занятия </w:t>
      </w:r>
      <w:proofErr w:type="gramStart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общеобразовательного учреждения)</w:t>
      </w:r>
    </w:p>
    <w:tbl>
      <w:tblPr>
        <w:tblW w:w="11241" w:type="dxa"/>
        <w:tblInd w:w="-1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13"/>
        <w:gridCol w:w="1296"/>
        <w:gridCol w:w="1302"/>
        <w:gridCol w:w="900"/>
        <w:gridCol w:w="1701"/>
        <w:gridCol w:w="1747"/>
        <w:gridCol w:w="1374"/>
        <w:gridCol w:w="2008"/>
      </w:tblGrid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рождения </w:t>
            </w: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«*»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фактического проживания (пребывания)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и процент пропущенных уроков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Причины пропусков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Принимаемые меры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общеобразовательного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4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Положению об организации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дошкольного, начального общего,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 воспитанниках, осваивающих образовательную программу дошкольного образования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образовательного учреждения)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016"/>
        <w:gridCol w:w="1482"/>
        <w:gridCol w:w="1476"/>
        <w:gridCol w:w="1798"/>
        <w:gridCol w:w="1959"/>
        <w:gridCol w:w="1924"/>
      </w:tblGrid>
      <w:tr w:rsidR="00284932" w:rsidRPr="00284932" w:rsidTr="0028493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Дата рождения </w:t>
            </w: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«*»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 од завершения получения дошкольного образования</w:t>
            </w:r>
          </w:p>
        </w:tc>
      </w:tr>
      <w:tr w:rsidR="00284932" w:rsidRPr="00284932" w:rsidTr="0028493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месту регистрации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фактического проживания (пребывания)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5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Положению об организации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дошкольного, начального общего,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 детях, имеющих право на получение дошкольного образования и не посещающих дошкольные образовательные учреждения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образовательного учреждения)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02"/>
        <w:gridCol w:w="1280"/>
        <w:gridCol w:w="1286"/>
        <w:gridCol w:w="1556"/>
        <w:gridCol w:w="1678"/>
        <w:gridCol w:w="1403"/>
        <w:gridCol w:w="1550"/>
      </w:tblGrid>
      <w:tr w:rsidR="00284932" w:rsidRPr="00284932" w:rsidTr="0028493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рождения </w:t>
            </w: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«*»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Причина 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посещения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284932" w:rsidRPr="00284932" w:rsidTr="0028493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месту регистрации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фактического проживания (пребывания)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6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Положению об организации 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 детях, посещающих дошкольное образовательное учреждение, завершающих получение дошкольного образования в 20 году и подлежащих приему в 1-й класс в 20____ году представлен ______________________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образовательного учреждения)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016"/>
        <w:gridCol w:w="2361"/>
        <w:gridCol w:w="1790"/>
        <w:gridCol w:w="2705"/>
        <w:gridCol w:w="1783"/>
      </w:tblGrid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Фамилия, имя, отчество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Дата рождения </w:t>
            </w: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«*»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фактического проживания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7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Положению об организации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дошкольного, начального общего,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об учащихся, выбывших </w:t>
      </w:r>
      <w:proofErr w:type="gramStart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общеобразовательного учреждения)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___________ полугодия __________ учебного года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869"/>
        <w:gridCol w:w="1295"/>
        <w:gridCol w:w="856"/>
        <w:gridCol w:w="2473"/>
        <w:gridCol w:w="2473"/>
        <w:gridCol w:w="1689"/>
      </w:tblGrid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Реквизиты приказа об отчислении учащегося из общеобразовательного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F1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общеобразовательного учреждения </w:t>
            </w:r>
            <w:r w:rsidR="00F10E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Балтасинского  </w:t>
            </w: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района, в которое выбыл учащийся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территории (область, район, населенный пункт) в которую выбыл учащийся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общеобразовательного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</w:t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«*»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 записывается в следующем порядке: число, месяц, год (</w:t>
      </w:r>
      <w:proofErr w:type="spell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хх.хх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proofErr w:type="spell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8</w:t>
      </w:r>
      <w:r w:rsidR="002F7F2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Положению об организации 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Балтасинского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Информация об учащихся, прибывших в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(наименование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учреждения)</w:t>
      </w:r>
    </w:p>
    <w:p w:rsid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___________ полугодия __________ учебного года</w:t>
      </w:r>
    </w:p>
    <w:p w:rsidR="00F10EF5" w:rsidRPr="00284932" w:rsidRDefault="00F10EF5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015"/>
        <w:gridCol w:w="1575"/>
        <w:gridCol w:w="1000"/>
        <w:gridCol w:w="3108"/>
        <w:gridCol w:w="2957"/>
      </w:tblGrid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</w:t>
            </w:r>
            <w:proofErr w:type="gramStart"/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Фамилия, имя,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населенного пункта и общеобразовательного учреждения, из которого прибыл учащийся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Реквизиты приказа о зачислении учащегося в общеобразовательное учреждение</w:t>
            </w:r>
          </w:p>
        </w:tc>
      </w:tr>
      <w:tr w:rsidR="00284932" w:rsidRPr="00284932" w:rsidTr="0028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общеобразовательного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8</w:t>
      </w:r>
      <w:r w:rsidR="002F7F2B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Положению об организации 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проживающих на территории </w:t>
      </w:r>
      <w:r w:rsidR="0013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движении </w:t>
      </w:r>
      <w:proofErr w:type="gramStart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(наименование общеобразовательного учреждения)</w:t>
      </w:r>
    </w:p>
    <w:p w:rsidR="00284932" w:rsidRDefault="00284932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___________ четверти __________ учебного года</w:t>
      </w:r>
    </w:p>
    <w:p w:rsidR="00F10EF5" w:rsidRPr="00284932" w:rsidRDefault="00F10EF5" w:rsidP="00284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91" w:type="dxa"/>
        <w:tblInd w:w="-417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1559"/>
        <w:gridCol w:w="1276"/>
        <w:gridCol w:w="835"/>
        <w:gridCol w:w="1701"/>
        <w:gridCol w:w="1717"/>
        <w:gridCol w:w="1260"/>
      </w:tblGrid>
      <w:tr w:rsidR="00284932" w:rsidRPr="00284932" w:rsidTr="00284932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учащихся на начало четверти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Прибывшие учащиеся</w:t>
            </w:r>
          </w:p>
        </w:tc>
        <w:tc>
          <w:tcPr>
            <w:tcW w:w="4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Выбывшие учащиеся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учащихся на конец ___ четверти</w:t>
            </w:r>
          </w:p>
        </w:tc>
      </w:tr>
      <w:tr w:rsidR="00284932" w:rsidRPr="00284932" w:rsidTr="00284932"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прибыло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прибыло из общеобразовательных учреждений</w:t>
            </w:r>
          </w:p>
        </w:tc>
        <w:tc>
          <w:tcPr>
            <w:tcW w:w="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выбыло</w:t>
            </w:r>
          </w:p>
        </w:tc>
        <w:tc>
          <w:tcPr>
            <w:tcW w:w="3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выбыло в общеобразовательные учреждения</w:t>
            </w: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4932" w:rsidRPr="00284932" w:rsidTr="00284932"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F10EF5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Балтасинского </w:t>
            </w:r>
            <w:r w:rsidR="00284932"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других территорий</w:t>
            </w:r>
          </w:p>
        </w:tc>
        <w:tc>
          <w:tcPr>
            <w:tcW w:w="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F10EF5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Балтасинского</w:t>
            </w:r>
            <w:r w:rsidR="00284932"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других территорий</w:t>
            </w: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4932" w:rsidRPr="00284932" w:rsidTr="0028493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4095"/>
        <w:gridCol w:w="370"/>
        <w:gridCol w:w="1630"/>
        <w:gridCol w:w="370"/>
        <w:gridCol w:w="275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общеобразовательного учреждения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4932" w:rsidRPr="00284932" w:rsidRDefault="00284932" w:rsidP="00284932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9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Положению об организации учета детей, подлежащих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 по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проживающих на территории </w:t>
      </w:r>
      <w:r w:rsidR="002F7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Балтасинского 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84932" w:rsidRPr="00284932" w:rsidTr="00284932">
        <w:tc>
          <w:tcPr>
            <w:tcW w:w="4785" w:type="dxa"/>
            <w:shd w:val="clear" w:color="auto" w:fill="auto"/>
          </w:tcPr>
          <w:p w:rsidR="00284932" w:rsidRPr="00284932" w:rsidRDefault="00284932" w:rsidP="00284932">
            <w:pPr>
              <w:spacing w:before="100" w:beforeAutospacing="1" w:after="0" w:line="240" w:lineRule="auto"/>
              <w:ind w:right="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284932" w:rsidRPr="00284932" w:rsidRDefault="00284932" w:rsidP="00284932">
            <w:pPr>
              <w:pBdr>
                <w:bottom w:val="single" w:sz="12" w:space="1" w:color="auto"/>
              </w:pBdr>
              <w:spacing w:before="100" w:beforeAutospacing="1" w:after="0" w:line="240" w:lineRule="auto"/>
              <w:ind w:right="3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Начальнику МКУ «</w:t>
            </w:r>
            <w:r w:rsidR="002F71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образования Балтасинского районного исполнительного комитета</w:t>
            </w: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284932" w:rsidRPr="00284932" w:rsidRDefault="00284932" w:rsidP="00284932">
            <w:pPr>
              <w:pBdr>
                <w:bottom w:val="single" w:sz="12" w:space="1" w:color="auto"/>
              </w:pBdr>
              <w:spacing w:before="100" w:beforeAutospacing="1" w:after="0" w:line="240" w:lineRule="auto"/>
              <w:ind w:right="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84932" w:rsidRPr="00284932" w:rsidRDefault="00284932" w:rsidP="00284932">
            <w:pPr>
              <w:spacing w:before="100" w:beforeAutospacing="1" w:after="0" w:line="240" w:lineRule="auto"/>
              <w:ind w:right="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</w:t>
            </w:r>
          </w:p>
        </w:tc>
      </w:tr>
    </w:tbl>
    <w:p w:rsidR="00284932" w:rsidRPr="00284932" w:rsidRDefault="00284932" w:rsidP="00284932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84932" w:rsidRPr="00284932" w:rsidRDefault="00284932" w:rsidP="0028493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УВЕДОМЛЕНИЕ</w:t>
      </w:r>
      <w:r w:rsidRPr="00284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 выборе формы получения общего образования в форме семейного образования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Настоящим, в соответствии с требованиями ст. 63 ч. 5 Федерального закона от 29.12.2012 № 273-Ф3 «Об образовании в Российской Федерации», информирую, что, на основании ст. 17 ч. 1 и 3, ст. 44 ч. 3 пункты 1 и 3, ст. 63 ч. 4 указанного Федерального закона, мной, как родителем (законным представителем) несовершеннолетнего ребенка</w:t>
      </w:r>
      <w:proofErr w:type="gramEnd"/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                       (указать Ф.И.О. несовершеннолетнего, дата рождения)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выбрана для него (нее) форма получения общего образования в форме семейного образования. Решение о выборе формы образования и формы обучения принято с учетом мнения ребенка.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Планируется прохождение ________________________________________ аттестации </w:t>
      </w:r>
      <w:proofErr w:type="gramStart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                                                   (промежуточной; государственной итоговой)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4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                            (полное наименование общеобразовательного учреждения)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40"/>
        <w:gridCol w:w="2610"/>
        <w:gridCol w:w="378"/>
        <w:gridCol w:w="4010"/>
      </w:tblGrid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«__» ______________ 20__ г. 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      </w:t>
            </w:r>
          </w:p>
        </w:tc>
      </w:tr>
      <w:tr w:rsidR="00284932" w:rsidRPr="00284932" w:rsidTr="00284932"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4932" w:rsidRPr="00284932" w:rsidRDefault="00284932" w:rsidP="0028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2849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(расшифровка подписи)</w:t>
            </w:r>
          </w:p>
        </w:tc>
      </w:tr>
    </w:tbl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Даю согласие на обработку персональных данных __________________</w:t>
      </w: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                                                                                           (подпись)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К уведомлению прилагаются: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1. Копия свидетельства о рождении ребёнка.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2. Документы, подтверждающие смену фамилии родителя (при наличии).</w:t>
      </w:r>
    </w:p>
    <w:p w:rsidR="00284932" w:rsidRPr="00284932" w:rsidRDefault="00284932" w:rsidP="002849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3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3. Документы о полученном уровне образования (справка о прохождении промежуточной аттестации, заверенная копт аттестата об основном общем образовании и т.п.)</w:t>
      </w:r>
    </w:p>
    <w:p w:rsidR="00284932" w:rsidRDefault="00284932" w:rsidP="003872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932" w:rsidRPr="00387268" w:rsidRDefault="00284932" w:rsidP="003872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84932" w:rsidRPr="0038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0F6"/>
    <w:rsid w:val="0013007A"/>
    <w:rsid w:val="00284932"/>
    <w:rsid w:val="002F7177"/>
    <w:rsid w:val="002F7F2B"/>
    <w:rsid w:val="00322E46"/>
    <w:rsid w:val="00387268"/>
    <w:rsid w:val="006A3077"/>
    <w:rsid w:val="008048F9"/>
    <w:rsid w:val="00857F07"/>
    <w:rsid w:val="00A670F6"/>
    <w:rsid w:val="00AC1D98"/>
    <w:rsid w:val="00BE1833"/>
    <w:rsid w:val="00E26EB0"/>
    <w:rsid w:val="00F1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49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49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84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726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849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49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4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4932"/>
  </w:style>
  <w:style w:type="paragraph" w:styleId="HTML">
    <w:name w:val="HTML Preformatted"/>
    <w:basedOn w:val="a"/>
    <w:link w:val="HTML0"/>
    <w:uiPriority w:val="99"/>
    <w:semiHidden/>
    <w:unhideWhenUsed/>
    <w:rsid w:val="00284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49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284932"/>
    <w:pPr>
      <w:spacing w:after="223" w:line="240" w:lineRule="auto"/>
      <w:ind w:right="357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284932"/>
    <w:pPr>
      <w:spacing w:before="750"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rsid w:val="00284932"/>
    <w:rPr>
      <w:vanish/>
      <w:webHidden w:val="0"/>
      <w:specVanish w:val="0"/>
    </w:rPr>
  </w:style>
  <w:style w:type="paragraph" w:customStyle="1" w:styleId="content1">
    <w:name w:val="content1"/>
    <w:basedOn w:val="a"/>
    <w:rsid w:val="0028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Normal (Web)"/>
    <w:basedOn w:val="a"/>
    <w:uiPriority w:val="99"/>
    <w:unhideWhenUsed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center">
    <w:name w:val="align-center"/>
    <w:basedOn w:val="a"/>
    <w:rsid w:val="00284932"/>
    <w:pPr>
      <w:spacing w:after="223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284932"/>
    <w:pPr>
      <w:spacing w:after="22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left">
    <w:name w:val="align-left"/>
    <w:basedOn w:val="a"/>
    <w:rsid w:val="00284932"/>
    <w:pPr>
      <w:spacing w:after="22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parttypetitle">
    <w:name w:val="doc-part_type_title"/>
    <w:basedOn w:val="a"/>
    <w:rsid w:val="00284932"/>
    <w:pPr>
      <w:pBdr>
        <w:bottom w:val="single" w:sz="6" w:space="29" w:color="E5E5E5"/>
      </w:pBdr>
      <w:spacing w:after="19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props">
    <w:name w:val="doc__props"/>
    <w:basedOn w:val="a"/>
    <w:rsid w:val="00284932"/>
    <w:pPr>
      <w:spacing w:after="223" w:line="240" w:lineRule="auto"/>
      <w:jc w:val="both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doctype">
    <w:name w:val="doc__type"/>
    <w:basedOn w:val="a"/>
    <w:rsid w:val="00284932"/>
    <w:pPr>
      <w:spacing w:before="96" w:after="120" w:line="240" w:lineRule="auto"/>
      <w:jc w:val="both"/>
    </w:pPr>
    <w:rPr>
      <w:rFonts w:ascii="Helvetica" w:eastAsia="Times New Roman" w:hAnsi="Helvetica" w:cs="Helvetica"/>
      <w:caps/>
      <w:spacing w:val="15"/>
      <w:sz w:val="15"/>
      <w:szCs w:val="15"/>
      <w:lang w:eastAsia="ru-RU"/>
    </w:rPr>
  </w:style>
  <w:style w:type="paragraph" w:customStyle="1" w:styleId="docpart">
    <w:name w:val="doc__part"/>
    <w:basedOn w:val="a"/>
    <w:rsid w:val="00284932"/>
    <w:pPr>
      <w:spacing w:before="1228" w:after="997" w:line="240" w:lineRule="auto"/>
      <w:jc w:val="both"/>
    </w:pPr>
    <w:rPr>
      <w:rFonts w:ascii="Georgia" w:eastAsia="Times New Roman" w:hAnsi="Georgia" w:cs="Times New Roman"/>
      <w:caps/>
      <w:spacing w:val="48"/>
      <w:sz w:val="39"/>
      <w:szCs w:val="39"/>
      <w:lang w:eastAsia="ru-RU"/>
    </w:rPr>
  </w:style>
  <w:style w:type="paragraph" w:customStyle="1" w:styleId="docsection">
    <w:name w:val="doc__section"/>
    <w:basedOn w:val="a"/>
    <w:rsid w:val="00284932"/>
    <w:pPr>
      <w:spacing w:before="1140" w:after="797" w:line="240" w:lineRule="auto"/>
      <w:jc w:val="both"/>
    </w:pPr>
    <w:rPr>
      <w:rFonts w:ascii="Georgia" w:eastAsia="Times New Roman" w:hAnsi="Georgia" w:cs="Times New Roman"/>
      <w:sz w:val="42"/>
      <w:szCs w:val="42"/>
      <w:lang w:eastAsia="ru-RU"/>
    </w:rPr>
  </w:style>
  <w:style w:type="paragraph" w:customStyle="1" w:styleId="docsection-name">
    <w:name w:val="doc__section-name"/>
    <w:basedOn w:val="a"/>
    <w:rsid w:val="00284932"/>
    <w:pPr>
      <w:spacing w:after="223" w:line="240" w:lineRule="auto"/>
      <w:jc w:val="both"/>
    </w:pPr>
    <w:rPr>
      <w:rFonts w:ascii="Georgia" w:eastAsia="Times New Roman" w:hAnsi="Georgia" w:cs="Times New Roman"/>
      <w:i/>
      <w:iCs/>
      <w:sz w:val="24"/>
      <w:szCs w:val="24"/>
      <w:lang w:eastAsia="ru-RU"/>
    </w:rPr>
  </w:style>
  <w:style w:type="paragraph" w:customStyle="1" w:styleId="docsubsection">
    <w:name w:val="doc__subsection"/>
    <w:basedOn w:val="a"/>
    <w:rsid w:val="00284932"/>
    <w:pPr>
      <w:spacing w:before="1070" w:after="420" w:line="240" w:lineRule="auto"/>
      <w:jc w:val="both"/>
    </w:pPr>
    <w:rPr>
      <w:rFonts w:ascii="Helvetica" w:eastAsia="Times New Roman" w:hAnsi="Helvetica" w:cs="Helvetica"/>
      <w:b/>
      <w:bCs/>
      <w:spacing w:val="-15"/>
      <w:sz w:val="36"/>
      <w:szCs w:val="36"/>
      <w:lang w:eastAsia="ru-RU"/>
    </w:rPr>
  </w:style>
  <w:style w:type="paragraph" w:customStyle="1" w:styleId="docchapter">
    <w:name w:val="doc__chapter"/>
    <w:basedOn w:val="a"/>
    <w:rsid w:val="00284932"/>
    <w:pPr>
      <w:spacing w:before="438" w:after="219" w:line="240" w:lineRule="auto"/>
      <w:jc w:val="both"/>
    </w:pPr>
    <w:rPr>
      <w:rFonts w:ascii="Georgia" w:eastAsia="Times New Roman" w:hAnsi="Georgia" w:cs="Times New Roman"/>
      <w:sz w:val="35"/>
      <w:szCs w:val="35"/>
      <w:lang w:eastAsia="ru-RU"/>
    </w:rPr>
  </w:style>
  <w:style w:type="paragraph" w:customStyle="1" w:styleId="docarticle">
    <w:name w:val="doc__article"/>
    <w:basedOn w:val="a"/>
    <w:rsid w:val="00284932"/>
    <w:pPr>
      <w:spacing w:before="300" w:after="30" w:line="240" w:lineRule="auto"/>
      <w:jc w:val="both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docparagraph">
    <w:name w:val="doc__paragraph"/>
    <w:basedOn w:val="a"/>
    <w:rsid w:val="00284932"/>
    <w:pPr>
      <w:spacing w:before="240" w:after="42" w:line="240" w:lineRule="auto"/>
      <w:jc w:val="both"/>
    </w:pPr>
    <w:rPr>
      <w:rFonts w:ascii="Georgia" w:eastAsia="Times New Roman" w:hAnsi="Georgia" w:cs="Times New Roman"/>
      <w:sz w:val="35"/>
      <w:szCs w:val="35"/>
      <w:lang w:eastAsia="ru-RU"/>
    </w:rPr>
  </w:style>
  <w:style w:type="paragraph" w:customStyle="1" w:styleId="docparagraph-name">
    <w:name w:val="doc__paragraph-name"/>
    <w:basedOn w:val="a"/>
    <w:rsid w:val="00284932"/>
    <w:pPr>
      <w:spacing w:after="223" w:line="240" w:lineRule="auto"/>
      <w:jc w:val="both"/>
    </w:pPr>
    <w:rPr>
      <w:rFonts w:ascii="Georgia" w:eastAsia="Times New Roman" w:hAnsi="Georgia" w:cs="Times New Roman"/>
      <w:i/>
      <w:iCs/>
      <w:sz w:val="24"/>
      <w:szCs w:val="24"/>
      <w:lang w:eastAsia="ru-RU"/>
    </w:rPr>
  </w:style>
  <w:style w:type="paragraph" w:customStyle="1" w:styleId="docsubparagraph">
    <w:name w:val="doc__subparagraph"/>
    <w:basedOn w:val="a"/>
    <w:rsid w:val="00284932"/>
    <w:pPr>
      <w:spacing w:before="341" w:after="76" w:line="240" w:lineRule="auto"/>
      <w:jc w:val="both"/>
    </w:pPr>
    <w:rPr>
      <w:rFonts w:ascii="Helvetica" w:eastAsia="Times New Roman" w:hAnsi="Helvetica" w:cs="Helvetica"/>
      <w:sz w:val="29"/>
      <w:szCs w:val="29"/>
      <w:lang w:eastAsia="ru-RU"/>
    </w:rPr>
  </w:style>
  <w:style w:type="paragraph" w:customStyle="1" w:styleId="docuntyped">
    <w:name w:val="doc__untyped"/>
    <w:basedOn w:val="a"/>
    <w:rsid w:val="00284932"/>
    <w:pPr>
      <w:spacing w:before="320" w:after="240" w:line="240" w:lineRule="auto"/>
      <w:jc w:val="both"/>
    </w:pPr>
    <w:rPr>
      <w:rFonts w:ascii="Helvetica" w:eastAsia="Times New Roman" w:hAnsi="Helvetica" w:cs="Helvetica"/>
      <w:sz w:val="27"/>
      <w:szCs w:val="27"/>
      <w:lang w:eastAsia="ru-RU"/>
    </w:rPr>
  </w:style>
  <w:style w:type="paragraph" w:customStyle="1" w:styleId="docnote">
    <w:name w:val="doc__note"/>
    <w:basedOn w:val="a"/>
    <w:rsid w:val="00284932"/>
    <w:pPr>
      <w:spacing w:after="611" w:line="240" w:lineRule="auto"/>
      <w:ind w:left="873"/>
      <w:jc w:val="both"/>
    </w:pPr>
    <w:rPr>
      <w:rFonts w:ascii="Helvetica" w:eastAsia="Times New Roman" w:hAnsi="Helvetica" w:cs="Helvetica"/>
      <w:sz w:val="17"/>
      <w:szCs w:val="17"/>
      <w:lang w:eastAsia="ru-RU"/>
    </w:rPr>
  </w:style>
  <w:style w:type="paragraph" w:customStyle="1" w:styleId="docsignature">
    <w:name w:val="doc__signature"/>
    <w:basedOn w:val="a"/>
    <w:rsid w:val="00284932"/>
    <w:pPr>
      <w:spacing w:before="223"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question">
    <w:name w:val="doc__question"/>
    <w:basedOn w:val="a"/>
    <w:rsid w:val="00284932"/>
    <w:pPr>
      <w:shd w:val="clear" w:color="auto" w:fill="FBF9EF"/>
      <w:spacing w:after="6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question-title">
    <w:name w:val="doc__question-title"/>
    <w:basedOn w:val="a"/>
    <w:rsid w:val="00284932"/>
    <w:pPr>
      <w:spacing w:after="30" w:line="240" w:lineRule="auto"/>
      <w:jc w:val="both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doc-start">
    <w:name w:val="doc-start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expired">
    <w:name w:val="doc__expired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content2">
    <w:name w:val="content2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ocarticle1">
    <w:name w:val="doc__article1"/>
    <w:basedOn w:val="a"/>
    <w:rsid w:val="00284932"/>
    <w:pPr>
      <w:spacing w:before="120" w:after="30" w:line="240" w:lineRule="auto"/>
      <w:jc w:val="both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printredaction-line">
    <w:name w:val="print_redaction-line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uiPriority w:val="99"/>
    <w:semiHidden/>
    <w:unhideWhenUsed/>
    <w:rsid w:val="00284932"/>
    <w:rPr>
      <w:color w:val="800080"/>
      <w:u w:val="single"/>
    </w:rPr>
  </w:style>
  <w:style w:type="table" w:styleId="a6">
    <w:name w:val="Table Grid"/>
    <w:basedOn w:val="a1"/>
    <w:uiPriority w:val="59"/>
    <w:rsid w:val="0028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26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49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49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84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726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849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49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4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4932"/>
  </w:style>
  <w:style w:type="paragraph" w:styleId="HTML">
    <w:name w:val="HTML Preformatted"/>
    <w:basedOn w:val="a"/>
    <w:link w:val="HTML0"/>
    <w:uiPriority w:val="99"/>
    <w:semiHidden/>
    <w:unhideWhenUsed/>
    <w:rsid w:val="00284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49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284932"/>
    <w:pPr>
      <w:spacing w:after="223" w:line="240" w:lineRule="auto"/>
      <w:ind w:right="357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284932"/>
    <w:pPr>
      <w:spacing w:before="750"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rsid w:val="00284932"/>
    <w:rPr>
      <w:vanish/>
      <w:webHidden w:val="0"/>
      <w:specVanish w:val="0"/>
    </w:rPr>
  </w:style>
  <w:style w:type="paragraph" w:customStyle="1" w:styleId="content1">
    <w:name w:val="content1"/>
    <w:basedOn w:val="a"/>
    <w:rsid w:val="0028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Normal (Web)"/>
    <w:basedOn w:val="a"/>
    <w:uiPriority w:val="99"/>
    <w:unhideWhenUsed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center">
    <w:name w:val="align-center"/>
    <w:basedOn w:val="a"/>
    <w:rsid w:val="00284932"/>
    <w:pPr>
      <w:spacing w:after="223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284932"/>
    <w:pPr>
      <w:spacing w:after="22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left">
    <w:name w:val="align-left"/>
    <w:basedOn w:val="a"/>
    <w:rsid w:val="00284932"/>
    <w:pPr>
      <w:spacing w:after="22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parttypetitle">
    <w:name w:val="doc-part_type_title"/>
    <w:basedOn w:val="a"/>
    <w:rsid w:val="00284932"/>
    <w:pPr>
      <w:pBdr>
        <w:bottom w:val="single" w:sz="6" w:space="29" w:color="E5E5E5"/>
      </w:pBdr>
      <w:spacing w:after="19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props">
    <w:name w:val="doc__props"/>
    <w:basedOn w:val="a"/>
    <w:rsid w:val="00284932"/>
    <w:pPr>
      <w:spacing w:after="223" w:line="240" w:lineRule="auto"/>
      <w:jc w:val="both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doctype">
    <w:name w:val="doc__type"/>
    <w:basedOn w:val="a"/>
    <w:rsid w:val="00284932"/>
    <w:pPr>
      <w:spacing w:before="96" w:after="120" w:line="240" w:lineRule="auto"/>
      <w:jc w:val="both"/>
    </w:pPr>
    <w:rPr>
      <w:rFonts w:ascii="Helvetica" w:eastAsia="Times New Roman" w:hAnsi="Helvetica" w:cs="Helvetica"/>
      <w:caps/>
      <w:spacing w:val="15"/>
      <w:sz w:val="15"/>
      <w:szCs w:val="15"/>
      <w:lang w:eastAsia="ru-RU"/>
    </w:rPr>
  </w:style>
  <w:style w:type="paragraph" w:customStyle="1" w:styleId="docpart">
    <w:name w:val="doc__part"/>
    <w:basedOn w:val="a"/>
    <w:rsid w:val="00284932"/>
    <w:pPr>
      <w:spacing w:before="1228" w:after="997" w:line="240" w:lineRule="auto"/>
      <w:jc w:val="both"/>
    </w:pPr>
    <w:rPr>
      <w:rFonts w:ascii="Georgia" w:eastAsia="Times New Roman" w:hAnsi="Georgia" w:cs="Times New Roman"/>
      <w:caps/>
      <w:spacing w:val="48"/>
      <w:sz w:val="39"/>
      <w:szCs w:val="39"/>
      <w:lang w:eastAsia="ru-RU"/>
    </w:rPr>
  </w:style>
  <w:style w:type="paragraph" w:customStyle="1" w:styleId="docsection">
    <w:name w:val="doc__section"/>
    <w:basedOn w:val="a"/>
    <w:rsid w:val="00284932"/>
    <w:pPr>
      <w:spacing w:before="1140" w:after="797" w:line="240" w:lineRule="auto"/>
      <w:jc w:val="both"/>
    </w:pPr>
    <w:rPr>
      <w:rFonts w:ascii="Georgia" w:eastAsia="Times New Roman" w:hAnsi="Georgia" w:cs="Times New Roman"/>
      <w:sz w:val="42"/>
      <w:szCs w:val="42"/>
      <w:lang w:eastAsia="ru-RU"/>
    </w:rPr>
  </w:style>
  <w:style w:type="paragraph" w:customStyle="1" w:styleId="docsection-name">
    <w:name w:val="doc__section-name"/>
    <w:basedOn w:val="a"/>
    <w:rsid w:val="00284932"/>
    <w:pPr>
      <w:spacing w:after="223" w:line="240" w:lineRule="auto"/>
      <w:jc w:val="both"/>
    </w:pPr>
    <w:rPr>
      <w:rFonts w:ascii="Georgia" w:eastAsia="Times New Roman" w:hAnsi="Georgia" w:cs="Times New Roman"/>
      <w:i/>
      <w:iCs/>
      <w:sz w:val="24"/>
      <w:szCs w:val="24"/>
      <w:lang w:eastAsia="ru-RU"/>
    </w:rPr>
  </w:style>
  <w:style w:type="paragraph" w:customStyle="1" w:styleId="docsubsection">
    <w:name w:val="doc__subsection"/>
    <w:basedOn w:val="a"/>
    <w:rsid w:val="00284932"/>
    <w:pPr>
      <w:spacing w:before="1070" w:after="420" w:line="240" w:lineRule="auto"/>
      <w:jc w:val="both"/>
    </w:pPr>
    <w:rPr>
      <w:rFonts w:ascii="Helvetica" w:eastAsia="Times New Roman" w:hAnsi="Helvetica" w:cs="Helvetica"/>
      <w:b/>
      <w:bCs/>
      <w:spacing w:val="-15"/>
      <w:sz w:val="36"/>
      <w:szCs w:val="36"/>
      <w:lang w:eastAsia="ru-RU"/>
    </w:rPr>
  </w:style>
  <w:style w:type="paragraph" w:customStyle="1" w:styleId="docchapter">
    <w:name w:val="doc__chapter"/>
    <w:basedOn w:val="a"/>
    <w:rsid w:val="00284932"/>
    <w:pPr>
      <w:spacing w:before="438" w:after="219" w:line="240" w:lineRule="auto"/>
      <w:jc w:val="both"/>
    </w:pPr>
    <w:rPr>
      <w:rFonts w:ascii="Georgia" w:eastAsia="Times New Roman" w:hAnsi="Georgia" w:cs="Times New Roman"/>
      <w:sz w:val="35"/>
      <w:szCs w:val="35"/>
      <w:lang w:eastAsia="ru-RU"/>
    </w:rPr>
  </w:style>
  <w:style w:type="paragraph" w:customStyle="1" w:styleId="docarticle">
    <w:name w:val="doc__article"/>
    <w:basedOn w:val="a"/>
    <w:rsid w:val="00284932"/>
    <w:pPr>
      <w:spacing w:before="300" w:after="30" w:line="240" w:lineRule="auto"/>
      <w:jc w:val="both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docparagraph">
    <w:name w:val="doc__paragraph"/>
    <w:basedOn w:val="a"/>
    <w:rsid w:val="00284932"/>
    <w:pPr>
      <w:spacing w:before="240" w:after="42" w:line="240" w:lineRule="auto"/>
      <w:jc w:val="both"/>
    </w:pPr>
    <w:rPr>
      <w:rFonts w:ascii="Georgia" w:eastAsia="Times New Roman" w:hAnsi="Georgia" w:cs="Times New Roman"/>
      <w:sz w:val="35"/>
      <w:szCs w:val="35"/>
      <w:lang w:eastAsia="ru-RU"/>
    </w:rPr>
  </w:style>
  <w:style w:type="paragraph" w:customStyle="1" w:styleId="docparagraph-name">
    <w:name w:val="doc__paragraph-name"/>
    <w:basedOn w:val="a"/>
    <w:rsid w:val="00284932"/>
    <w:pPr>
      <w:spacing w:after="223" w:line="240" w:lineRule="auto"/>
      <w:jc w:val="both"/>
    </w:pPr>
    <w:rPr>
      <w:rFonts w:ascii="Georgia" w:eastAsia="Times New Roman" w:hAnsi="Georgia" w:cs="Times New Roman"/>
      <w:i/>
      <w:iCs/>
      <w:sz w:val="24"/>
      <w:szCs w:val="24"/>
      <w:lang w:eastAsia="ru-RU"/>
    </w:rPr>
  </w:style>
  <w:style w:type="paragraph" w:customStyle="1" w:styleId="docsubparagraph">
    <w:name w:val="doc__subparagraph"/>
    <w:basedOn w:val="a"/>
    <w:rsid w:val="00284932"/>
    <w:pPr>
      <w:spacing w:before="341" w:after="76" w:line="240" w:lineRule="auto"/>
      <w:jc w:val="both"/>
    </w:pPr>
    <w:rPr>
      <w:rFonts w:ascii="Helvetica" w:eastAsia="Times New Roman" w:hAnsi="Helvetica" w:cs="Helvetica"/>
      <w:sz w:val="29"/>
      <w:szCs w:val="29"/>
      <w:lang w:eastAsia="ru-RU"/>
    </w:rPr>
  </w:style>
  <w:style w:type="paragraph" w:customStyle="1" w:styleId="docuntyped">
    <w:name w:val="doc__untyped"/>
    <w:basedOn w:val="a"/>
    <w:rsid w:val="00284932"/>
    <w:pPr>
      <w:spacing w:before="320" w:after="240" w:line="240" w:lineRule="auto"/>
      <w:jc w:val="both"/>
    </w:pPr>
    <w:rPr>
      <w:rFonts w:ascii="Helvetica" w:eastAsia="Times New Roman" w:hAnsi="Helvetica" w:cs="Helvetica"/>
      <w:sz w:val="27"/>
      <w:szCs w:val="27"/>
      <w:lang w:eastAsia="ru-RU"/>
    </w:rPr>
  </w:style>
  <w:style w:type="paragraph" w:customStyle="1" w:styleId="docnote">
    <w:name w:val="doc__note"/>
    <w:basedOn w:val="a"/>
    <w:rsid w:val="00284932"/>
    <w:pPr>
      <w:spacing w:after="611" w:line="240" w:lineRule="auto"/>
      <w:ind w:left="873"/>
      <w:jc w:val="both"/>
    </w:pPr>
    <w:rPr>
      <w:rFonts w:ascii="Helvetica" w:eastAsia="Times New Roman" w:hAnsi="Helvetica" w:cs="Helvetica"/>
      <w:sz w:val="17"/>
      <w:szCs w:val="17"/>
      <w:lang w:eastAsia="ru-RU"/>
    </w:rPr>
  </w:style>
  <w:style w:type="paragraph" w:customStyle="1" w:styleId="docsignature">
    <w:name w:val="doc__signature"/>
    <w:basedOn w:val="a"/>
    <w:rsid w:val="00284932"/>
    <w:pPr>
      <w:spacing w:before="223"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question">
    <w:name w:val="doc__question"/>
    <w:basedOn w:val="a"/>
    <w:rsid w:val="00284932"/>
    <w:pPr>
      <w:shd w:val="clear" w:color="auto" w:fill="FBF9EF"/>
      <w:spacing w:after="6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question-title">
    <w:name w:val="doc__question-title"/>
    <w:basedOn w:val="a"/>
    <w:rsid w:val="00284932"/>
    <w:pPr>
      <w:spacing w:after="30" w:line="240" w:lineRule="auto"/>
      <w:jc w:val="both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doc-start">
    <w:name w:val="doc-start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expired">
    <w:name w:val="doc__expired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content2">
    <w:name w:val="content2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ocarticle1">
    <w:name w:val="doc__article1"/>
    <w:basedOn w:val="a"/>
    <w:rsid w:val="00284932"/>
    <w:pPr>
      <w:spacing w:before="120" w:after="30" w:line="240" w:lineRule="auto"/>
      <w:jc w:val="both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printredaction-line">
    <w:name w:val="print_redaction-line"/>
    <w:basedOn w:val="a"/>
    <w:rsid w:val="00284932"/>
    <w:pPr>
      <w:spacing w:after="223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uiPriority w:val="99"/>
    <w:semiHidden/>
    <w:unhideWhenUsed/>
    <w:rsid w:val="00284932"/>
    <w:rPr>
      <w:color w:val="800080"/>
      <w:u w:val="single"/>
    </w:rPr>
  </w:style>
  <w:style w:type="table" w:styleId="a6">
    <w:name w:val="Table Grid"/>
    <w:basedOn w:val="a1"/>
    <w:uiPriority w:val="59"/>
    <w:rsid w:val="00284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26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E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1obraz.ru/" TargetMode="External"/><Relationship Id="rId13" Type="http://schemas.openxmlformats.org/officeDocument/2006/relationships/hyperlink" Target="http://vip.1obra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p.1obraz.ru/" TargetMode="External"/><Relationship Id="rId12" Type="http://schemas.openxmlformats.org/officeDocument/2006/relationships/hyperlink" Target="http://vip.1obraz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ip.1obraz.ru/" TargetMode="External"/><Relationship Id="rId11" Type="http://schemas.openxmlformats.org/officeDocument/2006/relationships/hyperlink" Target="http://vip.1obraz.ru/" TargetMode="External"/><Relationship Id="rId5" Type="http://schemas.openxmlformats.org/officeDocument/2006/relationships/hyperlink" Target="http://vip.1obraz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p.1obraz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21</Pages>
  <Words>5050</Words>
  <Characters>28790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МКУ</cp:lastModifiedBy>
  <cp:revision>4</cp:revision>
  <cp:lastPrinted>2018-09-10T07:58:00Z</cp:lastPrinted>
  <dcterms:created xsi:type="dcterms:W3CDTF">2018-09-10T06:15:00Z</dcterms:created>
  <dcterms:modified xsi:type="dcterms:W3CDTF">2018-12-10T11:59:00Z</dcterms:modified>
</cp:coreProperties>
</file>